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bidi w:val="0"/>
        <w:ind w:hanging="0" w:start="0" w:end="0"/>
        <w:jc w:val="start"/>
        <w:rPr>
          <w:rFonts w:ascii="Arial" w:hAnsi="Arial" w:eastAsia="Arial"/>
          <w:sz w:val="21"/>
          <w:szCs w:val="21"/>
        </w:rPr>
      </w:pPr>
      <w:r>
        <w:rPr>
          <w:rFonts w:eastAsia="Arial" w:ascii="Arial" w:hAnsi="Arial"/>
          <w:b/>
          <w:sz w:val="21"/>
          <w:szCs w:val="21"/>
        </w:rPr>
        <w:t>ECO-WORTHY EW1906-30A 12V/24V 30A Solarladeregler</w:t>
      </w:r>
    </w:p>
    <w:p>
      <w:pPr>
        <w:pStyle w:val="Normal"/>
        <w:bidi w:val="0"/>
        <w:ind w:hanging="0" w:start="0" w:end="0"/>
        <w:jc w:val="start"/>
        <w:rPr>
          <w:b/>
        </w:rPr>
      </w:pPr>
      <w:r>
        <w:rPr>
          <w:rFonts w:eastAsia="Arial" w:ascii="Arial" w:hAnsi="Arial"/>
          <w:sz w:val="21"/>
          <w:szCs w:val="21"/>
        </w:rPr>
      </w:r>
    </w:p>
    <w:p>
      <w:pPr>
        <w:pStyle w:val="Normal"/>
        <w:bidi w:val="0"/>
        <w:ind w:hanging="0" w:start="0" w:end="0"/>
        <w:jc w:val="start"/>
        <w:rPr>
          <w:rFonts w:ascii="Arial" w:hAnsi="Arial" w:eastAsia="Arial"/>
          <w:sz w:val="21"/>
          <w:szCs w:val="21"/>
        </w:rPr>
      </w:pPr>
      <w:r>
        <w:rPr>
          <w:rFonts w:eastAsia="Arial" w:ascii="Arial" w:hAnsi="Arial"/>
          <w:b/>
          <w:sz w:val="21"/>
          <w:szCs w:val="21"/>
        </w:rPr>
        <w:t>Inhalte</w:t>
      </w:r>
      <w:r>
        <w:rPr>
          <w:rFonts w:eastAsia="Arial" w:ascii="Arial" w:hAnsi="Arial"/>
          <w:sz w:val="21"/>
          <w:szCs w:val="21"/>
        </w:rPr>
        <w:t xml:space="preserve"> </w:t>
      </w:r>
    </w:p>
    <w:p>
      <w:pPr>
        <w:pStyle w:val="Normal"/>
        <w:bidi w:val="0"/>
        <w:ind w:hanging="0" w:start="0" w:end="0"/>
        <w:jc w:val="start"/>
        <w:rPr>
          <w:rFonts w:ascii="Arial" w:hAnsi="Arial" w:eastAsia="Arial"/>
          <w:sz w:val="21"/>
          <w:szCs w:val="21"/>
        </w:rPr>
      </w:pPr>
      <w:r>
        <w:rPr>
          <w:rFonts w:eastAsia="Arial" w:ascii="Arial" w:hAnsi="Arial"/>
          <w:sz w:val="21"/>
          <w:szCs w:val="21"/>
        </w:rPr>
        <w:t>1 ECO-WORTHY EW1906-30A 12V/24V 30A Solarladeregler</w:t>
      </w:r>
    </w:p>
    <w:p>
      <w:pPr>
        <w:pStyle w:val="Normal"/>
        <w:bidi w:val="0"/>
        <w:jc w:val="start"/>
        <w:rPr>
          <w:rFonts w:ascii="Arial" w:hAnsi="Arial" w:eastAsia="Arial"/>
          <w:sz w:val="21"/>
          <w:szCs w:val="21"/>
        </w:rPr>
      </w:pPr>
      <w:r>
        <w:rPr>
          <w:rFonts w:eastAsia="Arial" w:ascii="Arial" w:hAnsi="Arial"/>
          <w:sz w:val="21"/>
          <w:szCs w:val="21"/>
        </w:rPr>
        <w:t>2 SICHERHEITSHINWEISE</w:t>
      </w:r>
    </w:p>
    <w:p>
      <w:pPr>
        <w:pStyle w:val="Normal"/>
        <w:bidi w:val="0"/>
        <w:jc w:val="start"/>
        <w:rPr>
          <w:rFonts w:ascii="Arial" w:hAnsi="Arial" w:eastAsia="Arial"/>
          <w:sz w:val="21"/>
          <w:szCs w:val="21"/>
        </w:rPr>
      </w:pPr>
      <w:r>
        <w:rPr>
          <w:rFonts w:eastAsia="Arial" w:ascii="Arial" w:hAnsi="Arial"/>
          <w:sz w:val="21"/>
          <w:szCs w:val="21"/>
        </w:rPr>
        <w:t>2.1 PRODUKTMERKMALE</w:t>
      </w:r>
    </w:p>
    <w:p>
      <w:pPr>
        <w:pStyle w:val="Normal"/>
        <w:bidi w:val="0"/>
        <w:jc w:val="start"/>
        <w:rPr>
          <w:rFonts w:ascii="Arial" w:hAnsi="Arial" w:eastAsia="Arial"/>
          <w:sz w:val="21"/>
          <w:szCs w:val="21"/>
        </w:rPr>
      </w:pPr>
      <w:r>
        <w:rPr>
          <w:rFonts w:eastAsia="Arial" w:ascii="Arial" w:hAnsi="Arial"/>
          <w:sz w:val="21"/>
          <w:szCs w:val="21"/>
        </w:rPr>
        <w:t>2.2 SYSTEMANSCHLUSS</w:t>
      </w:r>
    </w:p>
    <w:p>
      <w:pPr>
        <w:pStyle w:val="Normal"/>
        <w:bidi w:val="0"/>
        <w:jc w:val="start"/>
        <w:rPr>
          <w:rFonts w:ascii="Arial" w:hAnsi="Arial" w:eastAsia="Arial"/>
          <w:sz w:val="21"/>
          <w:szCs w:val="21"/>
        </w:rPr>
      </w:pPr>
      <w:r>
        <w:rPr>
          <w:rFonts w:eastAsia="Arial" w:ascii="Arial" w:hAnsi="Arial"/>
          <w:sz w:val="21"/>
          <w:szCs w:val="21"/>
        </w:rPr>
        <w:t>2.3 SCHLÜSSELFUNKTIONEN</w:t>
      </w:r>
    </w:p>
    <w:p>
      <w:pPr>
        <w:pStyle w:val="Normal"/>
        <w:bidi w:val="0"/>
        <w:jc w:val="start"/>
        <w:rPr>
          <w:rFonts w:ascii="Arial" w:hAnsi="Arial" w:eastAsia="Arial"/>
          <w:sz w:val="21"/>
          <w:szCs w:val="21"/>
        </w:rPr>
      </w:pPr>
      <w:r>
        <w:rPr>
          <w:rFonts w:eastAsia="Arial" w:ascii="Arial" w:hAnsi="Arial"/>
          <w:sz w:val="21"/>
          <w:szCs w:val="21"/>
        </w:rPr>
        <w:t>2.4 DISPLAY</w:t>
      </w:r>
    </w:p>
    <w:p>
      <w:pPr>
        <w:pStyle w:val="Normal"/>
        <w:bidi w:val="0"/>
        <w:jc w:val="start"/>
        <w:rPr>
          <w:rFonts w:ascii="Arial" w:hAnsi="Arial" w:eastAsia="Arial"/>
          <w:sz w:val="21"/>
          <w:szCs w:val="21"/>
        </w:rPr>
      </w:pPr>
      <w:r>
        <w:rPr>
          <w:rFonts w:eastAsia="Arial" w:ascii="Arial" w:hAnsi="Arial"/>
          <w:sz w:val="21"/>
          <w:szCs w:val="21"/>
        </w:rPr>
        <w:t>3 FAQ</w:t>
      </w:r>
    </w:p>
    <w:p>
      <w:pPr>
        <w:pStyle w:val="Normal"/>
        <w:bidi w:val="0"/>
        <w:jc w:val="start"/>
        <w:rPr>
          <w:rFonts w:ascii="Arial" w:hAnsi="Arial" w:eastAsia="Arial"/>
          <w:sz w:val="21"/>
          <w:szCs w:val="21"/>
        </w:rPr>
      </w:pPr>
      <w:r>
        <w:rPr>
          <w:rFonts w:eastAsia="Arial" w:ascii="Arial" w:hAnsi="Arial"/>
          <w:sz w:val="21"/>
          <w:szCs w:val="21"/>
        </w:rPr>
        <w:t>4 TECHNISCHE PARAMETER</w:t>
      </w:r>
    </w:p>
    <w:p>
      <w:pPr>
        <w:pStyle w:val="Normal"/>
        <w:bidi w:val="0"/>
        <w:jc w:val="start"/>
        <w:rPr>
          <w:rFonts w:ascii="Arial" w:hAnsi="Arial" w:eastAsia="Arial"/>
          <w:sz w:val="21"/>
          <w:szCs w:val="21"/>
        </w:rPr>
      </w:pPr>
      <w:r>
        <w:rPr>
          <w:rFonts w:eastAsia="Arial" w:ascii="Arial" w:hAnsi="Arial"/>
          <w:sz w:val="21"/>
          <w:szCs w:val="21"/>
        </w:rPr>
        <w:t>5 VOLTAGE-PARAMETER</w:t>
      </w:r>
    </w:p>
    <w:p>
      <w:pPr>
        <w:pStyle w:val="Normal"/>
        <w:bidi w:val="0"/>
        <w:jc w:val="start"/>
        <w:rPr>
          <w:rFonts w:ascii="Arial" w:hAnsi="Arial" w:eastAsia="Arial"/>
          <w:sz w:val="21"/>
          <w:szCs w:val="21"/>
        </w:rPr>
      </w:pPr>
      <w:r>
        <w:rPr>
          <w:rFonts w:eastAsia="Arial" w:ascii="Arial" w:hAnsi="Arial"/>
          <w:sz w:val="21"/>
          <w:szCs w:val="21"/>
        </w:rPr>
      </w:r>
    </w:p>
    <w:p>
      <w:pPr>
        <w:pStyle w:val="Normal"/>
        <w:bidi w:val="0"/>
        <w:ind w:hanging="0" w:start="0" w:end="0"/>
        <w:jc w:val="start"/>
        <w:rPr>
          <w:rFonts w:ascii="Arial" w:hAnsi="Arial" w:eastAsia="Arial"/>
          <w:b/>
          <w:bCs/>
          <w:sz w:val="21"/>
          <w:szCs w:val="21"/>
        </w:rPr>
      </w:pPr>
      <w:r>
        <w:rPr>
          <w:rFonts w:eastAsia="Arial" w:ascii="Arial" w:hAnsi="Arial"/>
          <w:b/>
          <w:bCs/>
          <w:sz w:val="21"/>
          <w:szCs w:val="21"/>
        </w:rPr>
        <w:t>1 ECO-WORTHY EW1906-30A 12V/24V 30A Solarladeregler</w:t>
      </w:r>
    </w:p>
    <w:p>
      <w:pPr>
        <w:pStyle w:val="Normal"/>
        <w:bidi w:val="0"/>
        <w:ind w:hanging="0" w:start="0" w:end="0"/>
        <w:jc w:val="start"/>
        <w:rPr>
          <w:rFonts w:ascii="Arial" w:hAnsi="Arial" w:eastAsia="Arial"/>
          <w:sz w:val="21"/>
          <w:szCs w:val="21"/>
        </w:rPr>
      </w:pPr>
      <w:r>
        <w:drawing>
          <wp:anchor behindDoc="0" distT="0" distB="0" distL="0" distR="0" simplePos="0" locked="0" layoutInCell="0" allowOverlap="1" relativeHeight="2">
            <wp:simplePos x="0" y="0"/>
            <wp:positionH relativeFrom="column">
              <wp:posOffset>-77470</wp:posOffset>
            </wp:positionH>
            <wp:positionV relativeFrom="paragraph">
              <wp:posOffset>75565</wp:posOffset>
            </wp:positionV>
            <wp:extent cx="3529965" cy="2186305"/>
            <wp:effectExtent l="0" t="0" r="0" b="0"/>
            <wp:wrapSquare wrapText="largest"/>
            <wp:docPr id="1" name="Bild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1" descr="" title=""/>
                    <pic:cNvPicPr>
                      <a:picLocks noChangeAspect="1" noChangeArrowheads="1"/>
                    </pic:cNvPicPr>
                  </pic:nvPicPr>
                  <pic:blipFill>
                    <a:blip r:embed="rId2"/>
                    <a:stretch>
                      <a:fillRect/>
                    </a:stretch>
                  </pic:blipFill>
                  <pic:spPr bwMode="auto">
                    <a:xfrm>
                      <a:off x="0" y="0"/>
                      <a:ext cx="3529965" cy="2186305"/>
                    </a:xfrm>
                    <a:prstGeom prst="rect">
                      <a:avLst/>
                    </a:prstGeom>
                  </pic:spPr>
                </pic:pic>
              </a:graphicData>
            </a:graphic>
          </wp:anchor>
        </w:drawing>
      </w:r>
      <w:r>
        <w:rPr>
          <w:rFonts w:eastAsia="Arial" w:ascii="Arial" w:hAnsi="Arial"/>
          <w:sz w:val="21"/>
          <w:szCs w:val="21"/>
        </w:rPr>
        <w:br/>
        <w:br/>
      </w:r>
    </w:p>
    <w:p>
      <w:pPr>
        <w:pStyle w:val="Heading4"/>
        <w:bidi w:val="0"/>
        <w:ind w:hanging="0" w:start="0" w:end="0"/>
        <w:jc w:val="start"/>
        <w:rPr>
          <w:rFonts w:ascii="Arial" w:hAnsi="Arial" w:eastAsia="Arial"/>
          <w:sz w:val="21"/>
          <w:szCs w:val="21"/>
        </w:rPr>
      </w:pPr>
      <w:bookmarkStart w:id="0" w:name="safety_instructions"/>
      <w:bookmarkEnd w:id="0"/>
      <w:r>
        <w:rPr>
          <w:rFonts w:eastAsia="Arial" w:ascii="Arial" w:hAnsi="Arial"/>
          <w:sz w:val="21"/>
          <w:szCs w:val="21"/>
        </w:rPr>
        <w:br/>
        <w:br/>
        <w:br/>
        <w:br/>
        <w:br/>
        <w:br/>
        <w:br/>
        <w:br/>
        <w:br/>
        <w:br/>
        <w:br/>
        <w:br/>
        <w:br/>
        <w:t>2 SICHERHEITSHINWEISE</w:t>
        <w:br/>
        <w:br/>
      </w:r>
      <w:r>
        <w:rPr>
          <w:rFonts w:eastAsia="Arial" w:ascii="Arial" w:hAnsi="Arial"/>
          <w:b w:val="false"/>
          <w:bCs w:val="false"/>
          <w:sz w:val="21"/>
          <w:szCs w:val="21"/>
        </w:rPr>
        <w:t>1 .</w:t>
      </w:r>
      <w:r>
        <w:rPr>
          <w:rFonts w:eastAsia="Arial" w:ascii="Arial" w:hAnsi="Arial"/>
          <w:b w:val="false"/>
          <w:bCs w:val="false"/>
          <w:sz w:val="21"/>
          <w:szCs w:val="21"/>
        </w:rPr>
        <w:t>Stellen Sie sicher, dass Ihr Akku genügend Volumen hattage damit der Controller den Batterietyp vor der ersten Installation erkennt.</w:t>
        <w:br/>
      </w:r>
      <w:r>
        <w:rPr>
          <w:rFonts w:eastAsia="Arial" w:ascii="Arial" w:hAnsi="Arial"/>
          <w:b w:val="false"/>
          <w:bCs w:val="false"/>
          <w:sz w:val="21"/>
          <w:szCs w:val="21"/>
        </w:rPr>
        <w:t>2</w:t>
      </w:r>
      <w:r>
        <w:rPr>
          <w:rFonts w:eastAsia="Arial" w:ascii="Arial" w:hAnsi="Arial"/>
          <w:b w:val="false"/>
          <w:bCs w:val="false"/>
          <w:sz w:val="21"/>
          <w:szCs w:val="21"/>
        </w:rPr>
        <w:t xml:space="preserve">. </w:t>
      </w:r>
      <w:r>
        <w:rPr>
          <w:rFonts w:eastAsia="Arial" w:ascii="Arial" w:hAnsi="Arial"/>
          <w:b w:val="false"/>
          <w:bCs w:val="false"/>
          <w:sz w:val="21"/>
          <w:szCs w:val="21"/>
        </w:rPr>
        <w:t xml:space="preserve">Das Batteriekabel sollte so kurz wie möglich sein, um Übertragungsverluste zu minimieren. </w:t>
        <w:br/>
      </w:r>
      <w:r>
        <w:rPr>
          <w:rFonts w:eastAsia="Arial" w:ascii="Arial" w:hAnsi="Arial"/>
          <w:b w:val="false"/>
          <w:bCs w:val="false"/>
          <w:sz w:val="21"/>
          <w:szCs w:val="21"/>
        </w:rPr>
        <w:t xml:space="preserve">3. </w:t>
      </w:r>
      <w:r>
        <w:rPr>
          <w:rFonts w:eastAsia="Arial" w:ascii="Arial" w:hAnsi="Arial"/>
          <w:b w:val="false"/>
          <w:bCs w:val="false"/>
          <w:sz w:val="21"/>
          <w:szCs w:val="21"/>
        </w:rPr>
        <w:t>Dieser Regler ist geeignet für wartungsfreie 12 / 24 V Blei-Säure-Batterien, Gel-Batterien und Lithium-Eisen-Phosphat-Batterien. Bitte wählen Sie im Einstellungsmenü den entsprechenden Batterietyp aus.</w:t>
        <w:br/>
      </w:r>
      <w:r>
        <w:rPr>
          <w:rFonts w:eastAsia="Arial" w:ascii="Arial" w:hAnsi="Arial"/>
          <w:b w:val="false"/>
          <w:bCs w:val="false"/>
          <w:sz w:val="21"/>
          <w:szCs w:val="21"/>
        </w:rPr>
        <w:t xml:space="preserve">4. </w:t>
      </w:r>
      <w:r>
        <w:rPr>
          <w:rFonts w:eastAsia="Arial" w:ascii="Arial" w:hAnsi="Arial"/>
          <w:b w:val="false"/>
          <w:bCs w:val="false"/>
          <w:sz w:val="21"/>
          <w:szCs w:val="21"/>
        </w:rPr>
        <w:t xml:space="preserve">Der Laderegler ist nur zur Regelung von Solarmodulen geeignet. Schließen Sie niemals eine andere DC- oder AC-Ladequelle an </w:t>
      </w:r>
      <w:r>
        <w:rPr>
          <w:rFonts w:eastAsia="Arial" w:ascii="Arial" w:hAnsi="Arial"/>
          <w:sz w:val="21"/>
          <w:szCs w:val="21"/>
        </w:rPr>
        <w:br/>
        <w:br/>
      </w:r>
      <w:bookmarkStart w:id="1" w:name="product_features"/>
      <w:bookmarkEnd w:id="1"/>
      <w:r>
        <w:rPr>
          <w:rFonts w:eastAsia="Arial" w:ascii="Arial" w:hAnsi="Arial"/>
          <w:b/>
          <w:bCs/>
          <w:sz w:val="21"/>
          <w:szCs w:val="21"/>
        </w:rPr>
        <w:t xml:space="preserve">2.1 </w:t>
      </w:r>
      <w:r>
        <w:rPr>
          <w:rFonts w:eastAsia="Arial" w:ascii="Arial" w:hAnsi="Arial"/>
          <w:b/>
          <w:bCs/>
          <w:sz w:val="21"/>
          <w:szCs w:val="21"/>
        </w:rPr>
        <w:t>PRODUKTMERKMALE</w:t>
      </w:r>
    </w:p>
    <w:p>
      <w:pPr>
        <w:pStyle w:val="BodyText"/>
        <w:bidi w:val="0"/>
        <w:ind w:hanging="0" w:start="0" w:end="0"/>
        <w:jc w:val="start"/>
        <w:rPr>
          <w:rFonts w:ascii="Arial" w:hAnsi="Arial" w:eastAsia="Arial"/>
          <w:sz w:val="21"/>
          <w:szCs w:val="21"/>
        </w:rPr>
      </w:pPr>
      <w:r>
        <w:rPr>
          <w:rFonts w:eastAsia="Arial" w:ascii="Arial" w:hAnsi="Arial"/>
          <w:sz w:val="21"/>
          <w:szCs w:val="21"/>
        </w:rPr>
        <w:t xml:space="preserve">1. </w:t>
      </w:r>
      <w:r>
        <w:rPr>
          <w:rFonts w:eastAsia="Arial" w:ascii="Arial" w:hAnsi="Arial"/>
          <w:sz w:val="21"/>
          <w:szCs w:val="21"/>
        </w:rPr>
        <w:t>Eingebauter Mikrocontroller in Industriequalität.</w:t>
        <w:br/>
      </w:r>
      <w:r>
        <w:rPr>
          <w:rFonts w:eastAsia="Arial" w:ascii="Arial" w:hAnsi="Arial"/>
          <w:sz w:val="21"/>
          <w:szCs w:val="21"/>
        </w:rPr>
        <w:t xml:space="preserve">2. </w:t>
      </w:r>
      <w:r>
        <w:rPr>
          <w:rFonts w:eastAsia="Arial" w:ascii="Arial" w:hAnsi="Arial"/>
          <w:sz w:val="21"/>
          <w:szCs w:val="21"/>
        </w:rPr>
        <w:t xml:space="preserve">Großes LCD-Display, alle einstellbaren Parameter. </w:t>
        <w:br/>
      </w:r>
      <w:r>
        <w:rPr>
          <w:rFonts w:eastAsia="Arial" w:ascii="Arial" w:hAnsi="Arial"/>
          <w:sz w:val="21"/>
          <w:szCs w:val="21"/>
        </w:rPr>
        <w:t xml:space="preserve">3. </w:t>
      </w:r>
      <w:r>
        <w:rPr>
          <w:rFonts w:eastAsia="Arial" w:ascii="Arial" w:hAnsi="Arial"/>
          <w:sz w:val="21"/>
          <w:szCs w:val="21"/>
        </w:rPr>
        <w:t>PWM-Lademanagement.</w:t>
        <w:br/>
      </w:r>
      <w:r>
        <w:rPr>
          <w:rFonts w:eastAsia="Arial" w:ascii="Arial" w:hAnsi="Arial"/>
          <w:sz w:val="21"/>
          <w:szCs w:val="21"/>
        </w:rPr>
        <w:t xml:space="preserve">4. </w:t>
      </w:r>
      <w:r>
        <w:rPr>
          <w:rFonts w:eastAsia="Arial" w:ascii="Arial" w:hAnsi="Arial"/>
          <w:sz w:val="21"/>
          <w:szCs w:val="21"/>
        </w:rPr>
        <w:t>Eingebauter Kurzschlussschutz, Leerlaufschutz, Diodenrückstromschutz, Überlastschutz, Niedertemperaturproduktion.</w:t>
        <w:br/>
      </w:r>
      <w:r>
        <w:rPr>
          <w:rFonts w:eastAsia="Arial" w:ascii="Arial" w:hAnsi="Arial"/>
          <w:sz w:val="21"/>
          <w:szCs w:val="21"/>
        </w:rPr>
        <w:t>5.</w:t>
      </w:r>
      <w:r>
        <w:rPr>
          <w:rFonts w:eastAsia="Arial" w:ascii="Arial" w:hAnsi="Arial"/>
          <w:sz w:val="21"/>
          <w:szCs w:val="21"/>
        </w:rPr>
        <w:t>Aktivierung der Lithiumbatterie</w:t>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b/>
          <w:bCs/>
        </w:rPr>
      </w:pPr>
      <w:r>
        <w:rPr>
          <w:rFonts w:eastAsia="Arial" w:ascii="Arial" w:hAnsi="Arial"/>
          <w:sz w:val="21"/>
          <w:szCs w:val="21"/>
        </w:rPr>
      </w:r>
    </w:p>
    <w:p>
      <w:pPr>
        <w:pStyle w:val="BodyText"/>
        <w:bidi w:val="0"/>
        <w:ind w:hanging="0" w:start="0" w:end="0"/>
        <w:jc w:val="start"/>
        <w:rPr>
          <w:rFonts w:ascii="Arial" w:hAnsi="Arial" w:eastAsia="Arial"/>
          <w:sz w:val="21"/>
          <w:szCs w:val="21"/>
        </w:rPr>
      </w:pPr>
      <w:r>
        <w:rPr>
          <w:rFonts w:eastAsia="Arial" w:ascii="Arial" w:hAnsi="Arial"/>
          <w:b/>
          <w:bCs/>
          <w:sz w:val="21"/>
          <w:szCs w:val="21"/>
        </w:rPr>
        <w:t xml:space="preserve">2.2 </w:t>
      </w:r>
      <w:r>
        <w:rPr>
          <w:rFonts w:eastAsia="Arial" w:ascii="Arial" w:hAnsi="Arial"/>
          <w:b/>
          <w:bCs/>
          <w:sz w:val="21"/>
          <w:szCs w:val="21"/>
        </w:rPr>
        <w:t>SYSTEMANSCHLUSS</w:t>
      </w:r>
    </w:p>
    <w:p>
      <w:pPr>
        <w:pStyle w:val="BodyText"/>
        <w:bidi w:val="0"/>
        <w:ind w:hanging="0" w:start="0" w:end="0"/>
        <w:jc w:val="start"/>
        <w:rPr>
          <w:rFonts w:ascii="Arial" w:hAnsi="Arial" w:eastAsia="Arial"/>
          <w:sz w:val="21"/>
          <w:szCs w:val="21"/>
        </w:rPr>
      </w:pPr>
      <w:r>
        <w:drawing>
          <wp:anchor behindDoc="0" distT="0" distB="0" distL="0" distR="0" simplePos="0" locked="0" layoutInCell="0" allowOverlap="1" relativeHeight="3">
            <wp:simplePos x="0" y="0"/>
            <wp:positionH relativeFrom="column">
              <wp:posOffset>-4445</wp:posOffset>
            </wp:positionH>
            <wp:positionV relativeFrom="paragraph">
              <wp:posOffset>-93345</wp:posOffset>
            </wp:positionV>
            <wp:extent cx="2536825" cy="2418080"/>
            <wp:effectExtent l="0" t="0" r="0" b="0"/>
            <wp:wrapSquare wrapText="largest"/>
            <wp:docPr id="2" name="Bild2"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2" descr="" title=""/>
                    <pic:cNvPicPr>
                      <a:picLocks noChangeAspect="1" noChangeArrowheads="1"/>
                    </pic:cNvPicPr>
                  </pic:nvPicPr>
                  <pic:blipFill>
                    <a:blip r:embed="rId3"/>
                    <a:stretch>
                      <a:fillRect/>
                    </a:stretch>
                  </pic:blipFill>
                  <pic:spPr bwMode="auto">
                    <a:xfrm>
                      <a:off x="0" y="0"/>
                      <a:ext cx="2536825" cy="2418080"/>
                    </a:xfrm>
                    <a:prstGeom prst="rect">
                      <a:avLst/>
                    </a:prstGeom>
                  </pic:spPr>
                </pic:pic>
              </a:graphicData>
            </a:graphic>
          </wp:anchor>
        </w:drawing>
      </w:r>
      <w:r>
        <w:rPr>
          <w:rFonts w:eastAsia="Arial" w:ascii="Arial" w:hAnsi="Arial"/>
          <w:sz w:val="21"/>
          <w:szCs w:val="21"/>
        </w:rPr>
        <w:br/>
        <w:br/>
        <w:br/>
        <w:br/>
        <w:br/>
        <w:br/>
        <w:br/>
        <w:br/>
        <w:br/>
        <w:br/>
        <w:br/>
        <w:br/>
        <w:br/>
        <w:br/>
        <w:br/>
        <w:br/>
      </w:r>
      <w:r>
        <w:rPr>
          <w:rFonts w:eastAsia="Arial" w:ascii="Arial" w:hAnsi="Arial"/>
          <w:sz w:val="21"/>
          <w:szCs w:val="21"/>
        </w:rPr>
        <w:t xml:space="preserve">1. </w:t>
      </w:r>
      <w:r>
        <w:rPr>
          <w:rFonts w:eastAsia="Arial" w:ascii="Arial" w:hAnsi="Arial"/>
          <w:sz w:val="21"/>
          <w:szCs w:val="21"/>
        </w:rPr>
        <w:t>Verbinden Sie die Batterie mit dem Laderegler</w:t>
        <w:br/>
      </w:r>
      <w:r>
        <w:rPr>
          <w:rFonts w:eastAsia="Arial" w:ascii="Arial" w:hAnsi="Arial"/>
          <w:sz w:val="21"/>
          <w:szCs w:val="21"/>
        </w:rPr>
        <w:t xml:space="preserve">2. </w:t>
      </w:r>
      <w:r>
        <w:rPr>
          <w:rFonts w:eastAsia="Arial" w:ascii="Arial" w:hAnsi="Arial"/>
          <w:sz w:val="21"/>
          <w:szCs w:val="21"/>
        </w:rPr>
        <w:t>Verbinden Sie das Solarmodul mit dem Regler</w:t>
        <w:br/>
      </w:r>
      <w:r>
        <w:rPr>
          <w:rFonts w:eastAsia="Arial" w:ascii="Arial" w:hAnsi="Arial"/>
          <w:sz w:val="21"/>
          <w:szCs w:val="21"/>
        </w:rPr>
        <w:t xml:space="preserve">3. </w:t>
      </w:r>
      <w:r>
        <w:rPr>
          <w:rFonts w:eastAsia="Arial" w:ascii="Arial" w:hAnsi="Arial"/>
          <w:sz w:val="21"/>
          <w:szCs w:val="21"/>
        </w:rPr>
        <w:t>Verbinden Sie die DC-Lasten mit dem Laderegler (optional)</w:t>
        <w:br/>
      </w:r>
      <w:r>
        <w:rPr>
          <w:rFonts w:eastAsia="Arial" w:ascii="Arial" w:hAnsi="Arial"/>
          <w:sz w:val="21"/>
          <w:szCs w:val="21"/>
        </w:rPr>
        <w:t xml:space="preserve">4. </w:t>
      </w:r>
      <w:r>
        <w:rPr>
          <w:rFonts w:eastAsia="Arial" w:ascii="Arial" w:hAnsi="Arial"/>
          <w:sz w:val="21"/>
          <w:szCs w:val="21"/>
        </w:rPr>
        <w:t>Umgekehrte Reihenfolge beim Deinstallieren!</w:t>
      </w:r>
    </w:p>
    <w:p>
      <w:pPr>
        <w:pStyle w:val="BodyText"/>
        <w:bidi w:val="0"/>
        <w:ind w:hanging="0" w:start="0" w:end="0"/>
        <w:jc w:val="start"/>
        <w:rPr>
          <w:rFonts w:ascii="Arial" w:hAnsi="Arial" w:eastAsia="Arial"/>
          <w:sz w:val="21"/>
          <w:szCs w:val="21"/>
        </w:rPr>
      </w:pPr>
      <w:r>
        <w:rPr>
          <w:rFonts w:eastAsia="Arial" w:ascii="Arial" w:hAnsi="Arial"/>
          <w:sz w:val="21"/>
          <w:szCs w:val="21"/>
        </w:rPr>
        <w:t xml:space="preserve">Eine falsche Reihenfolge kann die Steuerung beschädigen! </w:t>
      </w:r>
    </w:p>
    <w:p>
      <w:pPr>
        <w:pStyle w:val="Heading5"/>
        <w:bidi w:val="0"/>
        <w:ind w:hanging="0" w:start="0" w:end="0"/>
        <w:jc w:val="start"/>
        <w:rPr>
          <w:rFonts w:ascii="Arial" w:hAnsi="Arial" w:eastAsia="Arial"/>
          <w:sz w:val="21"/>
          <w:szCs w:val="21"/>
        </w:rPr>
      </w:pPr>
      <w:bookmarkStart w:id="2" w:name="key_functions"/>
      <w:bookmarkEnd w:id="2"/>
      <w:r>
        <w:rPr>
          <w:rFonts w:eastAsia="Arial" w:ascii="Arial" w:hAnsi="Arial"/>
          <w:sz w:val="21"/>
          <w:szCs w:val="21"/>
        </w:rPr>
        <w:t xml:space="preserve">2.3 </w:t>
      </w:r>
      <w:r>
        <w:rPr>
          <w:rFonts w:eastAsia="Arial" w:ascii="Arial" w:hAnsi="Arial"/>
          <w:sz w:val="21"/>
          <w:szCs w:val="21"/>
        </w:rPr>
        <w:t>SCHLÜSSELFUNKTIONEN</w:t>
        <w:br/>
      </w:r>
    </w:p>
    <w:p>
      <w:pPr>
        <w:pStyle w:val="BodyText"/>
        <w:numPr>
          <w:ilvl w:val="0"/>
          <w:numId w:val="1"/>
        </w:numPr>
        <w:tabs>
          <w:tab w:val="clear" w:pos="709"/>
          <w:tab w:val="left" w:pos="720" w:leader="none"/>
        </w:tabs>
        <w:bidi w:val="0"/>
        <w:ind w:hanging="283" w:start="720" w:end="0"/>
        <w:jc w:val="start"/>
        <w:rPr/>
      </w:pPr>
      <w:r>
        <w:rPr>
          <w:rStyle w:val="Strong"/>
          <w:rFonts w:eastAsia="Arial" w:ascii="Arial" w:hAnsi="Arial"/>
          <w:sz w:val="21"/>
          <w:szCs w:val="21"/>
        </w:rPr>
        <w:t xml:space="preserve"> </w:t>
      </w:r>
      <w:r>
        <w:rPr>
          <w:rStyle w:val="Strong"/>
          <w:rFonts w:eastAsia="Arial" w:ascii="Arial" w:hAnsi="Arial"/>
          <w:sz w:val="21"/>
          <w:szCs w:val="21"/>
        </w:rPr>
        <w:t xml:space="preserve">Funktion 1: </w:t>
      </w:r>
      <w:r>
        <w:rPr>
          <w:rStyle w:val="Strong"/>
          <w:rFonts w:eastAsia="Arial" w:ascii="Arial" w:hAnsi="Arial"/>
          <w:b w:val="false"/>
          <w:bCs w:val="false"/>
          <w:sz w:val="21"/>
          <w:szCs w:val="21"/>
        </w:rPr>
        <w:t>wenn die batterie voltage normal ist, doppelklicken Sie auf die Schaltfläche, um die Last ein- oder auszuschalten.</w:t>
      </w:r>
      <w:bookmarkStart w:id="3" w:name="ezoic-pub-ad-placeholder-169_Kopie_4"/>
      <w:bookmarkEnd w:id="3"/>
    </w:p>
    <w:p>
      <w:pPr>
        <w:pStyle w:val="BodyText"/>
        <w:numPr>
          <w:ilvl w:val="0"/>
          <w:numId w:val="1"/>
        </w:numPr>
        <w:tabs>
          <w:tab w:val="clear" w:pos="709"/>
          <w:tab w:val="left" w:pos="720" w:leader="none"/>
        </w:tabs>
        <w:bidi w:val="0"/>
        <w:spacing w:before="0" w:after="0"/>
        <w:ind w:hanging="283" w:start="720"/>
        <w:jc w:val="start"/>
        <w:rPr/>
      </w:pPr>
      <w:r>
        <w:rPr>
          <w:rStyle w:val="Strong"/>
          <w:rFonts w:eastAsia="Arial" w:ascii="Arial" w:hAnsi="Arial"/>
          <w:sz w:val="21"/>
          <w:szCs w:val="21"/>
        </w:rPr>
        <w:t>Funktion 2:</w:t>
      </w:r>
      <w:r>
        <w:rPr>
          <w:rFonts w:eastAsia="Arial" w:ascii="Arial" w:hAnsi="Arial"/>
          <w:sz w:val="21"/>
          <w:szCs w:val="21"/>
        </w:rPr>
        <w:t xml:space="preserve"> wenn die batterie voltage normal ist, klicken Sie auf die Schaltfläche zu view Strom und Temperatur.</w:t>
      </w:r>
    </w:p>
    <w:p>
      <w:pPr>
        <w:pStyle w:val="BodyText"/>
        <w:numPr>
          <w:ilvl w:val="0"/>
          <w:numId w:val="2"/>
        </w:numPr>
        <w:tabs>
          <w:tab w:val="clear" w:pos="709"/>
          <w:tab w:val="left" w:pos="720" w:leader="none"/>
        </w:tabs>
        <w:bidi w:val="0"/>
        <w:spacing w:before="0" w:after="0"/>
        <w:ind w:hanging="283" w:start="720" w:end="0"/>
        <w:jc w:val="start"/>
        <w:rPr/>
      </w:pPr>
      <w:r>
        <w:rPr>
          <w:rStyle w:val="Strong"/>
          <w:rFonts w:eastAsia="Arial" w:ascii="Arial" w:hAnsi="Arial"/>
          <w:sz w:val="21"/>
          <w:szCs w:val="21"/>
        </w:rPr>
        <w:t>Funktion 3:</w:t>
      </w:r>
      <w:r>
        <w:rPr>
          <w:rFonts w:eastAsia="Arial" w:ascii="Arial" w:hAnsi="Arial"/>
          <w:sz w:val="21"/>
          <w:szCs w:val="21"/>
        </w:rPr>
        <w:t xml:space="preserve"> Halten Sie die Taste 2 Sekunden lang gedrückt, um das Menü aufzurufen. Halten Sie in dem Menü, das die Einstellung ändern muss, die Taste 2 Sekunden lang gedrückt, damit die Zahl blinkt, klicken Sie dann, um den Einstellungswert anzupassen, und halten Sie dann die Taste 2 Sekunden lang gedrückt, um das Blinken der Zahl zu stoppen.</w:t>
      </w:r>
      <w:bookmarkStart w:id="4" w:name="ezoic-pub-ad-placeholder-913"/>
      <w:bookmarkStart w:id="5" w:name="ezoic-pub-ad-placeholder-170"/>
      <w:bookmarkEnd w:id="4"/>
      <w:bookmarkEnd w:id="5"/>
    </w:p>
    <w:p>
      <w:pPr>
        <w:pStyle w:val="BodyText"/>
        <w:numPr>
          <w:ilvl w:val="0"/>
          <w:numId w:val="3"/>
        </w:numPr>
        <w:tabs>
          <w:tab w:val="clear" w:pos="709"/>
          <w:tab w:val="left" w:pos="720" w:leader="none"/>
        </w:tabs>
        <w:bidi w:val="0"/>
        <w:spacing w:before="0" w:after="0"/>
        <w:ind w:hanging="283" w:start="720"/>
        <w:jc w:val="start"/>
        <w:rPr/>
      </w:pPr>
      <w:r>
        <w:rPr>
          <w:rStyle w:val="Strong"/>
          <w:rFonts w:eastAsia="Arial" w:ascii="Arial" w:hAnsi="Arial"/>
          <w:sz w:val="21"/>
          <w:szCs w:val="21"/>
        </w:rPr>
        <w:t>Funktion 4:</w:t>
      </w:r>
      <w:r>
        <w:rPr>
          <w:rFonts w:eastAsia="Arial" w:ascii="Arial" w:hAnsi="Arial"/>
          <w:sz w:val="21"/>
          <w:szCs w:val="21"/>
        </w:rPr>
        <w:t xml:space="preserve"> Halten Sie die Taste länger als 10 Sekunden gedrückt, bis F01 auf dem Bildschirm angezeigt wird, um den Controller neu zu starten.</w:t>
      </w:r>
    </w:p>
    <w:p>
      <w:pPr>
        <w:pStyle w:val="BodyText"/>
        <w:numPr>
          <w:ilvl w:val="0"/>
          <w:numId w:val="4"/>
        </w:numPr>
        <w:tabs>
          <w:tab w:val="clear" w:pos="709"/>
          <w:tab w:val="left" w:pos="720" w:leader="none"/>
        </w:tabs>
        <w:bidi w:val="0"/>
        <w:ind w:hanging="283" w:start="720"/>
        <w:jc w:val="start"/>
        <w:rPr/>
      </w:pPr>
      <w:r>
        <w:rPr>
          <w:rStyle w:val="Strong"/>
          <w:rFonts w:eastAsia="Arial" w:ascii="Arial" w:hAnsi="Arial"/>
          <w:sz w:val="21"/>
          <w:szCs w:val="21"/>
        </w:rPr>
        <w:t>Funktion 5:</w:t>
      </w:r>
      <w:r>
        <w:rPr>
          <w:rFonts w:eastAsia="Arial" w:ascii="Arial" w:hAnsi="Arial"/>
          <w:sz w:val="21"/>
          <w:szCs w:val="21"/>
        </w:rPr>
        <w:t xml:space="preserve"> Halten Sie die Taste länger als 20 Sekunden gedrückt, bis F02 auf dem Bildschirm angezeigt wird, um die Werkseinstellungen wiederherzustellen. </w:t>
      </w:r>
      <w:bookmarkStart w:id="6" w:name="display"/>
      <w:bookmarkEnd w:id="6"/>
      <w:r>
        <w:rPr>
          <w:rFonts w:eastAsia="Arial" w:ascii="Arial" w:hAnsi="Arial"/>
          <w:sz w:val="21"/>
          <w:szCs w:val="21"/>
        </w:rPr>
        <w:br/>
      </w:r>
      <w:r>
        <w:rPr>
          <w:rFonts w:eastAsia="Arial" w:ascii="Arial" w:hAnsi="Arial"/>
          <w:sz w:val="21"/>
          <w:szCs w:val="21"/>
        </w:rPr>
        <w:br/>
        <w:br/>
        <w:br/>
        <w:br/>
        <w:br/>
        <w:br/>
        <w:br/>
        <w:br/>
        <w:br/>
      </w:r>
    </w:p>
    <w:p>
      <w:pPr>
        <w:pStyle w:val="Heading5"/>
        <w:bidi w:val="0"/>
        <w:jc w:val="start"/>
        <w:rPr>
          <w:rFonts w:ascii="Arial" w:hAnsi="Arial" w:eastAsia="Arial"/>
          <w:sz w:val="21"/>
          <w:szCs w:val="21"/>
        </w:rPr>
      </w:pPr>
      <w:r>
        <w:rPr>
          <w:rFonts w:eastAsia="Arial" w:ascii="Arial" w:hAnsi="Arial"/>
          <w:sz w:val="21"/>
          <w:szCs w:val="21"/>
        </w:rPr>
        <w:br/>
        <w:t xml:space="preserve">2.4 </w:t>
      </w:r>
      <w:r>
        <w:rPr>
          <w:rFonts w:eastAsia="Arial" w:ascii="Arial" w:hAnsi="Arial"/>
          <w:sz w:val="21"/>
          <w:szCs w:val="21"/>
        </w:rPr>
        <w:t>DISPLAY</w:t>
      </w:r>
    </w:p>
    <w:p>
      <w:pPr>
        <w:pStyle w:val="BodyText"/>
        <w:bidi w:val="0"/>
        <w:jc w:val="start"/>
        <w:rPr>
          <w:rFonts w:ascii="Arial" w:hAnsi="Arial" w:eastAsia="Arial"/>
          <w:sz w:val="21"/>
          <w:szCs w:val="21"/>
        </w:rPr>
      </w:pPr>
      <w:r>
        <w:rPr>
          <w:rFonts w:eastAsia="Arial" w:ascii="Arial" w:hAnsi="Arial"/>
          <w:sz w:val="21"/>
          <w:szCs w:val="21"/>
        </w:rPr>
        <w:t xml:space="preserve">Drücken Sie in der Hauptschnittstelle kurz die Taste , um der Reihe nach die folgende Schnittstelle aufzurufen. </w:t>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drawing>
          <wp:anchor behindDoc="0" distT="0" distB="0" distL="0" distR="0" simplePos="0" locked="0" layoutInCell="0" allowOverlap="1" relativeHeight="4">
            <wp:simplePos x="0" y="0"/>
            <wp:positionH relativeFrom="column">
              <wp:posOffset>-6985</wp:posOffset>
            </wp:positionH>
            <wp:positionV relativeFrom="paragraph">
              <wp:posOffset>38100</wp:posOffset>
            </wp:positionV>
            <wp:extent cx="3549015" cy="1229360"/>
            <wp:effectExtent l="0" t="0" r="0" b="0"/>
            <wp:wrapSquare wrapText="largest"/>
            <wp:docPr id="3" name="Bild3"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3" descr="" title=""/>
                    <pic:cNvPicPr>
                      <a:picLocks noChangeAspect="1" noChangeArrowheads="1"/>
                    </pic:cNvPicPr>
                  </pic:nvPicPr>
                  <pic:blipFill>
                    <a:blip r:embed="rId4"/>
                    <a:stretch>
                      <a:fillRect/>
                    </a:stretch>
                  </pic:blipFill>
                  <pic:spPr bwMode="auto">
                    <a:xfrm>
                      <a:off x="0" y="0"/>
                      <a:ext cx="3549015" cy="1229360"/>
                    </a:xfrm>
                    <a:prstGeom prst="rect">
                      <a:avLst/>
                    </a:prstGeom>
                  </pic:spPr>
                </pic:pic>
              </a:graphicData>
            </a:graphic>
          </wp:anchor>
        </w:drawing>
      </w:r>
      <w:r>
        <w:rPr>
          <w:rFonts w:eastAsia="Arial" w:ascii="Arial" w:hAnsi="Arial"/>
          <w:sz w:val="21"/>
          <w:szCs w:val="21"/>
        </w:rPr>
        <w:br/>
        <w:br/>
        <w:br/>
        <w:b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t>Drücken Sie in der Hauptschnittstelle lange auf die Taste , um nacheinander die folgende Schnittstelle aufzurufen , und drücken Sie dann kurz , um zu verschiedenen Schnittstellen zu wechseln .</w:t>
      </w:r>
    </w:p>
    <w:p>
      <w:pPr>
        <w:pStyle w:val="BodyText"/>
        <w:bidi w:val="0"/>
        <w:jc w:val="start"/>
        <w:rPr>
          <w:rFonts w:ascii="Arial" w:hAnsi="Arial" w:eastAsia="Arial"/>
          <w:sz w:val="21"/>
          <w:szCs w:val="21"/>
        </w:rPr>
      </w:pPr>
      <w:r>
        <w:rPr>
          <w:rFonts w:eastAsia="Arial" w:ascii="Arial" w:hAnsi="Arial"/>
          <w:sz w:val="21"/>
          <w:szCs w:val="21"/>
        </w:rPr>
        <w:drawing>
          <wp:anchor behindDoc="0" distT="0" distB="0" distL="0" distR="0" simplePos="0" locked="0" layoutInCell="0" allowOverlap="1" relativeHeight="5">
            <wp:simplePos x="0" y="0"/>
            <wp:positionH relativeFrom="column">
              <wp:posOffset>-11430</wp:posOffset>
            </wp:positionH>
            <wp:positionV relativeFrom="paragraph">
              <wp:posOffset>55880</wp:posOffset>
            </wp:positionV>
            <wp:extent cx="2461260" cy="2079625"/>
            <wp:effectExtent l="0" t="0" r="0" b="0"/>
            <wp:wrapSquare wrapText="largest"/>
            <wp:docPr id="4" name="Bild4"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4" descr="" title=""/>
                    <pic:cNvPicPr>
                      <a:picLocks noChangeAspect="1" noChangeArrowheads="1"/>
                    </pic:cNvPicPr>
                  </pic:nvPicPr>
                  <pic:blipFill>
                    <a:blip r:embed="rId5"/>
                    <a:stretch>
                      <a:fillRect/>
                    </a:stretch>
                  </pic:blipFill>
                  <pic:spPr bwMode="auto">
                    <a:xfrm>
                      <a:off x="0" y="0"/>
                      <a:ext cx="2461260" cy="2079625"/>
                    </a:xfrm>
                    <a:prstGeom prst="rect">
                      <a:avLst/>
                    </a:prstGeom>
                  </pic:spPr>
                </pic:pic>
              </a:graphicData>
            </a:graphic>
          </wp:anchor>
        </w:drawing>
      </w:r>
    </w:p>
    <w:p>
      <w:pPr>
        <w:pStyle w:val="BodyText"/>
        <w:bidi w:val="0"/>
        <w:jc w:val="start"/>
        <w:rPr>
          <w:rFonts w:ascii="Arial" w:hAnsi="Arial" w:eastAsia="Arial"/>
          <w:sz w:val="21"/>
          <w:szCs w:val="21"/>
        </w:rPr>
      </w:pPr>
      <w:r>
        <w:rPr>
          <w:rFonts w:eastAsia="Arial" w:ascii="Arial" w:hAnsi="Arial"/>
          <w:sz w:val="21"/>
          <w:szCs w:val="21"/>
        </w:rPr>
        <w:t xml:space="preserve"> </w:t>
      </w:r>
      <w:r>
        <w:rPr>
          <w:rFonts w:eastAsia="Arial" w:ascii="Arial" w:hAnsi="Arial"/>
          <w:sz w:val="21"/>
          <w:szCs w:val="21"/>
        </w:rPr>
        <w:br/>
        <w:b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br/>
        <w:br/>
        <w:br/>
        <w:b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drawing>
          <wp:anchor behindDoc="0" distT="0" distB="0" distL="0" distR="0" simplePos="0" locked="0" layoutInCell="0" allowOverlap="1" relativeHeight="6">
            <wp:simplePos x="0" y="0"/>
            <wp:positionH relativeFrom="column">
              <wp:posOffset>-59055</wp:posOffset>
            </wp:positionH>
            <wp:positionV relativeFrom="paragraph">
              <wp:posOffset>-109220</wp:posOffset>
            </wp:positionV>
            <wp:extent cx="2531110" cy="3820795"/>
            <wp:effectExtent l="0" t="0" r="0" b="0"/>
            <wp:wrapSquare wrapText="largest"/>
            <wp:docPr id="5" name="Bild5"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5" descr="" title=""/>
                    <pic:cNvPicPr>
                      <a:picLocks noChangeAspect="1" noChangeArrowheads="1"/>
                    </pic:cNvPicPr>
                  </pic:nvPicPr>
                  <pic:blipFill>
                    <a:blip r:embed="rId6"/>
                    <a:stretch>
                      <a:fillRect/>
                    </a:stretch>
                  </pic:blipFill>
                  <pic:spPr bwMode="auto">
                    <a:xfrm>
                      <a:off x="0" y="0"/>
                      <a:ext cx="2531110" cy="3820795"/>
                    </a:xfrm>
                    <a:prstGeom prst="rect">
                      <a:avLst/>
                    </a:prstGeom>
                  </pic:spPr>
                </pic:pic>
              </a:graphicData>
            </a:graphic>
          </wp:anchor>
        </w:drawing>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b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rFonts w:ascii="Arial" w:hAnsi="Arial" w:eastAsia="Arial"/>
          <w:sz w:val="21"/>
          <w:szCs w:val="21"/>
        </w:rPr>
      </w:pPr>
      <w:r>
        <w:rPr>
          <w:rFonts w:eastAsia="Arial" w:ascii="Arial" w:hAnsi="Arial"/>
          <w:sz w:val="21"/>
          <w:szCs w:val="21"/>
        </w:rPr>
      </w:r>
    </w:p>
    <w:p>
      <w:pPr>
        <w:pStyle w:val="BodyText"/>
        <w:bidi w:val="0"/>
        <w:jc w:val="start"/>
        <w:rPr/>
      </w:pPr>
      <w:r>
        <w:rPr>
          <w:rFonts w:eastAsia="Arial" w:ascii="Arial" w:hAnsi="Arial"/>
          <w:sz w:val="21"/>
          <w:szCs w:val="21"/>
        </w:rPr>
        <w:br/>
        <w:br/>
        <w:br/>
        <w:br/>
      </w:r>
    </w:p>
    <w:p>
      <w:pPr>
        <w:pStyle w:val="BodyText"/>
        <w:bidi w:val="0"/>
        <w:jc w:val="start"/>
        <w:rPr/>
      </w:pPr>
      <w:r>
        <w:rPr>
          <w:rFonts w:eastAsia="Arial" w:ascii="Arial" w:hAnsi="Arial"/>
          <w:sz w:val="21"/>
          <w:szCs w:val="21"/>
        </w:rPr>
        <w:br/>
        <w:br/>
      </w:r>
    </w:p>
    <w:p>
      <w:pPr>
        <w:pStyle w:val="BodyText"/>
        <w:bidi w:val="0"/>
        <w:jc w:val="start"/>
        <w:rPr>
          <w:rStyle w:val="Strong"/>
          <w:rFonts w:ascii="Arial" w:hAnsi="Arial" w:eastAsia="Arial"/>
          <w:sz w:val="21"/>
          <w:szCs w:val="21"/>
        </w:rPr>
      </w:pPr>
      <w:r>
        <w:rPr/>
      </w:r>
    </w:p>
    <w:p>
      <w:pPr>
        <w:pStyle w:val="BodyText"/>
        <w:bidi w:val="0"/>
        <w:jc w:val="start"/>
        <w:rPr>
          <w:rStyle w:val="Strong"/>
          <w:rFonts w:ascii="Arial" w:hAnsi="Arial" w:eastAsia="Arial"/>
          <w:sz w:val="21"/>
          <w:szCs w:val="21"/>
        </w:rPr>
      </w:pPr>
      <w:r>
        <w:rPr/>
      </w:r>
    </w:p>
    <w:p>
      <w:pPr>
        <w:pStyle w:val="BodyText"/>
        <w:bidi w:val="0"/>
        <w:jc w:val="start"/>
        <w:rPr>
          <w:rStyle w:val="Strong"/>
          <w:rFonts w:ascii="Arial" w:hAnsi="Arial" w:eastAsia="Arial"/>
          <w:sz w:val="21"/>
          <w:szCs w:val="21"/>
        </w:rPr>
      </w:pPr>
      <w:r>
        <w:rPr/>
      </w:r>
    </w:p>
    <w:p>
      <w:pPr>
        <w:pStyle w:val="BodyText"/>
        <w:bidi w:val="0"/>
        <w:jc w:val="start"/>
        <w:rPr/>
      </w:pPr>
      <w:r>
        <w:rPr>
          <w:rStyle w:val="Strong"/>
          <w:rFonts w:eastAsia="Arial" w:ascii="Arial" w:hAnsi="Arial"/>
          <w:sz w:val="21"/>
          <w:szCs w:val="21"/>
        </w:rPr>
        <w:t>FEHLERANZEIGE</w:t>
      </w:r>
      <w:r>
        <w:rPr>
          <w:rFonts w:eastAsia="Arial" w:ascii="Arial" w:hAnsi="Arial"/>
          <w:sz w:val="21"/>
          <w:szCs w:val="21"/>
        </w:rPr>
        <w:t xml:space="preserve"> </w:t>
      </w:r>
    </w:p>
    <w:p>
      <w:pPr>
        <w:pStyle w:val="BodyText"/>
        <w:bidi w:val="0"/>
        <w:jc w:val="start"/>
        <w:rPr/>
      </w:pPr>
      <w:r>
        <w:drawing>
          <wp:anchor behindDoc="0" distT="0" distB="0" distL="0" distR="0" simplePos="0" locked="0" layoutInCell="0" allowOverlap="1" relativeHeight="7">
            <wp:simplePos x="0" y="0"/>
            <wp:positionH relativeFrom="column">
              <wp:posOffset>26035</wp:posOffset>
            </wp:positionH>
            <wp:positionV relativeFrom="paragraph">
              <wp:posOffset>19050</wp:posOffset>
            </wp:positionV>
            <wp:extent cx="2366645" cy="2299970"/>
            <wp:effectExtent l="0" t="0" r="0" b="0"/>
            <wp:wrapSquare wrapText="largest"/>
            <wp:docPr id="6" name="Bild6"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6" descr="" title=""/>
                    <pic:cNvPicPr>
                      <a:picLocks noChangeAspect="1" noChangeArrowheads="1"/>
                    </pic:cNvPicPr>
                  </pic:nvPicPr>
                  <pic:blipFill>
                    <a:blip r:embed="rId7"/>
                    <a:stretch>
                      <a:fillRect/>
                    </a:stretch>
                  </pic:blipFill>
                  <pic:spPr bwMode="auto">
                    <a:xfrm>
                      <a:off x="0" y="0"/>
                      <a:ext cx="2366645" cy="2299970"/>
                    </a:xfrm>
                    <a:prstGeom prst="rect">
                      <a:avLst/>
                    </a:prstGeom>
                  </pic:spPr>
                </pic:pic>
              </a:graphicData>
            </a:graphic>
          </wp:anchor>
        </w:drawing>
      </w:r>
      <w:r>
        <w:rPr>
          <w:rFonts w:eastAsia="Arial" w:ascii="Arial" w:hAnsi="Arial"/>
          <w:b/>
          <w:bCs/>
          <w:sz w:val="21"/>
          <w:szCs w:val="21"/>
        </w:rPr>
        <w:br/>
        <w:br/>
        <w:br/>
        <w:br/>
        <w:br/>
        <w:br/>
        <w:br/>
        <w:br/>
        <w:br/>
        <w:br/>
        <w:br/>
        <w:br/>
        <w:br/>
        <w:br/>
        <w:br/>
        <w:br/>
        <w:t>FAQ</w:t>
      </w:r>
    </w:p>
    <w:p>
      <w:pPr>
        <w:pStyle w:val="BodyText"/>
        <w:bidi w:val="0"/>
        <w:jc w:val="start"/>
        <w:rPr/>
      </w:pPr>
      <w:r>
        <w:rPr>
          <w:rStyle w:val="Strong"/>
          <w:rFonts w:eastAsia="Arial" w:ascii="Arial" w:hAnsi="Arial"/>
          <w:sz w:val="21"/>
          <w:szCs w:val="21"/>
        </w:rPr>
        <w:t>F: Warum zeigt der Controller keinen Ladevorgang an, wenn ich die Solarmodule anschließe?</w:t>
      </w:r>
      <w:r>
        <w:rPr>
          <w:rFonts w:eastAsia="Arial" w:ascii="Arial" w:hAnsi="Arial"/>
          <w:sz w:val="21"/>
          <w:szCs w:val="21"/>
        </w:rPr>
        <w:br/>
        <w:t xml:space="preserve">A: Überprüfen Sie, ob alle Verbindungen korrekt und fest sind und kein Rückstrom aufgetreten ist. Wenn alles in Ordnung ist, überprüfen Sie, ob die Paneele sauber und frei von Gegenständen sind. Wenn alles in Ordnung ist, überprüfen Sie, ob die Panels mit dem richtigen Volumen verbunden sindtage als voreingestellte Lautstärketage des Controllers (MENU1). Wenn alles normal ist, aber immer noch nicht aufgeladen wird, verwenden Sie ein Multimeter, um jedes Panel zu testen, um festzustellen, ob es ein defektes gibt. </w:t>
        <w:br/>
        <w:br/>
      </w:r>
      <w:r>
        <w:rPr>
          <w:rStyle w:val="Strong"/>
          <w:rFonts w:eastAsia="Arial" w:ascii="Arial" w:hAnsi="Arial"/>
          <w:sz w:val="21"/>
          <w:szCs w:val="21"/>
        </w:rPr>
        <w:t>F: Warum ist mein Ladestrom so niedrig?</w:t>
      </w:r>
      <w:r>
        <w:rPr>
          <w:rFonts w:eastAsia="Arial" w:ascii="Arial" w:hAnsi="Arial"/>
          <w:sz w:val="21"/>
          <w:szCs w:val="21"/>
        </w:rPr>
        <w:br/>
        <w:t>A: Falsche PV-VoltagEine Abschattung der Solarmodule kann zu einem niedrigen PV-Ausgangsstrom führen. Oder es kann durch den PWM-Lademodus verursacht werden, der den Ladestrom verringern würde, wenn der Batterietyp „b01“ oder „b03“ ist und die voltage ist auf die voreingestellte Lautstärke gestiegentage.(MENÜ3)</w:t>
      </w:r>
    </w:p>
    <w:p>
      <w:pPr>
        <w:pStyle w:val="BodyText"/>
        <w:bidi w:val="0"/>
        <w:jc w:val="start"/>
        <w:rPr/>
      </w:pPr>
      <w:r>
        <w:rPr>
          <w:rStyle w:val="Strong"/>
          <w:rFonts w:eastAsia="Arial" w:ascii="Arial" w:hAnsi="Arial"/>
          <w:sz w:val="21"/>
          <w:szCs w:val="21"/>
        </w:rPr>
        <w:t>F: Warum wird meine Last unbeabsichtigt abgeschaltet?</w:t>
      </w:r>
      <w:r>
        <w:rPr>
          <w:rFonts w:eastAsia="Arial" w:ascii="Arial" w:hAnsi="Arial"/>
          <w:sz w:val="21"/>
          <w:szCs w:val="21"/>
        </w:rPr>
        <w:br/>
        <w:t xml:space="preserve">A: Überprüfen Sie MENU7, MENU9 und MENU10, um zu sehen, auf welchen Modus Sie den Controller eingestellt haben. Zum BspampBeispiel: Wenn Sie MENU7 auf </w:t>
      </w:r>
      <w:r>
        <w:rPr>
          <w:rFonts w:ascii="Arial" w:hAnsi="Arial" w:eastAsia="Arial"/>
          <w:sz w:val="21"/>
          <w:szCs w:val="21"/>
        </w:rPr>
        <w:t>【</w:t>
      </w:r>
      <w:r>
        <w:rPr>
          <w:rFonts w:eastAsia="Arial" w:ascii="Arial" w:hAnsi="Arial"/>
          <w:sz w:val="21"/>
          <w:szCs w:val="21"/>
        </w:rPr>
        <w:t>00H</w:t>
      </w:r>
      <w:r>
        <w:rPr>
          <w:rFonts w:ascii="Arial" w:hAnsi="Arial" w:eastAsia="Arial"/>
          <w:sz w:val="21"/>
          <w:szCs w:val="21"/>
        </w:rPr>
        <w:t xml:space="preserve">】 </w:t>
      </w:r>
      <w:r>
        <w:rPr>
          <w:rFonts w:eastAsia="Arial" w:ascii="Arial" w:hAnsi="Arial"/>
          <w:sz w:val="21"/>
          <w:szCs w:val="21"/>
        </w:rPr>
        <w:t>einstellen, würde der Controller den DC-Ausgang abschalten, wenn die Sonne untergeht und es keinen PV-Eingang mehr gibt. Wenn alle Einstellungen normal sind, aber Ihre Last immer noch ausgeschaltet ist, sollten Sie überprüfen, ob Ihre Last oder Ihr Kabel defekt ist.</w:t>
      </w:r>
    </w:p>
    <w:p>
      <w:pPr>
        <w:pStyle w:val="BodyText"/>
        <w:bidi w:val="0"/>
        <w:ind w:hanging="0" w:start="0" w:end="0"/>
        <w:jc w:val="start"/>
        <w:rPr/>
      </w:pPr>
      <w:bookmarkStart w:id="7" w:name="ezoic-pub-ad-placeholder-915"/>
      <w:bookmarkStart w:id="8" w:name="ezoic-pub-ad-placeholder-173"/>
      <w:bookmarkEnd w:id="7"/>
      <w:bookmarkEnd w:id="8"/>
      <w:r>
        <w:rPr>
          <w:rStyle w:val="Strong"/>
          <w:rFonts w:eastAsia="Arial" w:ascii="Arial" w:hAnsi="Arial"/>
          <w:sz w:val="21"/>
          <w:szCs w:val="21"/>
        </w:rPr>
        <w:t>F: Die Stromerzeugung reicht nicht aus, um meine Last zu versorgen, was soll ich tun?</w:t>
      </w:r>
      <w:r>
        <w:rPr>
          <w:rFonts w:eastAsia="Arial" w:ascii="Arial" w:hAnsi="Arial"/>
          <w:sz w:val="21"/>
          <w:szCs w:val="21"/>
        </w:rPr>
        <w:br/>
        <w:t>A: In diesem Fall wird empfohlen, zusätzliche Solarmodule und Batterien hinzuzufügen, um die Erzeugung und Kapazität Ihres Systems zu erweitern. Oder Sie könnten einfach Ihre Lasten verringern, um den Stromverbrauch zu verlangsamen.</w:t>
      </w:r>
      <w:bookmarkStart w:id="9" w:name="ezoic-pub-ad-placeholder-117"/>
      <w:bookmarkEnd w:id="9"/>
      <w:r>
        <w:rPr>
          <w:rFonts w:eastAsia="Arial" w:ascii="Arial" w:hAnsi="Arial"/>
          <w:sz w:val="21"/>
          <w:szCs w:val="21"/>
        </w:rPr>
        <w:br/>
        <w:br/>
      </w:r>
      <w:r>
        <w:rPr>
          <w:rStyle w:val="Strong"/>
          <w:rFonts w:eastAsia="Arial" w:ascii="Arial" w:hAnsi="Arial"/>
          <w:sz w:val="21"/>
          <w:szCs w:val="21"/>
        </w:rPr>
        <w:t>F: Warum geht meinem Akku so schnell die Energie aus, nachdem er vollständig aufgeladen ist?</w:t>
      </w:r>
      <w:r>
        <w:rPr>
          <w:rFonts w:eastAsia="Arial" w:ascii="Arial" w:hAnsi="Arial"/>
          <w:sz w:val="21"/>
          <w:szCs w:val="21"/>
        </w:rPr>
        <w:br/>
        <w:t>A: Es könnte daran liegen, dass die Leistung Ihrer Last viel höher ist als die Kapazität Ihrer Batterie. Fügen Sie in diesem Fall mehr Batterien hinzu oder verringern Sie Ihre Lasten. Oder testen Sie Ihren Akku, um zu sehen, ob er aufgrund einer langen Nutzung erschöpft ist. Sie können es auf diese Weise testen: Entladen Sie Ihre Batterie fast leer und laden Sie sie dann mit PV- oder AC-Eingang auf. Wenn die Batterievoltage schnell ansteigt und schnell abfällt, wenn Sie die Ladung trennen, dann ist Ihre Batterie möglicherweise leer und Sie sollten sie ersetzen.</w:t>
      </w:r>
    </w:p>
    <w:p>
      <w:pPr>
        <w:pStyle w:val="Heading4"/>
        <w:bidi w:val="0"/>
        <w:jc w:val="start"/>
        <w:rPr>
          <w:b/>
          <w:bCs/>
        </w:rPr>
      </w:pPr>
      <w:bookmarkStart w:id="10" w:name="technical_parameter"/>
      <w:bookmarkEnd w:id="10"/>
      <w:r>
        <w:rPr>
          <w:rFonts w:eastAsia="Arial" w:ascii="Arial" w:hAnsi="Arial"/>
          <w:sz w:val="21"/>
          <w:szCs w:val="21"/>
        </w:rPr>
        <w:t>TECHNISCHE PARAMETER</w:t>
      </w:r>
    </w:p>
    <w:p>
      <w:pPr>
        <w:pStyle w:val="BodyText"/>
        <w:bidi w:val="0"/>
        <w:jc w:val="start"/>
        <w:rPr>
          <w:rFonts w:ascii="Arial" w:hAnsi="Arial" w:eastAsia="Arial"/>
          <w:sz w:val="21"/>
          <w:szCs w:val="21"/>
        </w:rPr>
      </w:pPr>
      <w:r>
        <w:drawing>
          <wp:anchor behindDoc="0" distT="0" distB="0" distL="0" distR="0" simplePos="0" locked="0" layoutInCell="0" allowOverlap="1" relativeHeight="8">
            <wp:simplePos x="0" y="0"/>
            <wp:positionH relativeFrom="column">
              <wp:posOffset>-41275</wp:posOffset>
            </wp:positionH>
            <wp:positionV relativeFrom="paragraph">
              <wp:posOffset>107315</wp:posOffset>
            </wp:positionV>
            <wp:extent cx="3288665" cy="1027430"/>
            <wp:effectExtent l="0" t="0" r="0" b="0"/>
            <wp:wrapSquare wrapText="largest"/>
            <wp:docPr id="7" name="Bild7"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7" descr="" title=""/>
                    <pic:cNvPicPr>
                      <a:picLocks noChangeAspect="1" noChangeArrowheads="1"/>
                    </pic:cNvPicPr>
                  </pic:nvPicPr>
                  <pic:blipFill>
                    <a:blip r:embed="rId8"/>
                    <a:stretch>
                      <a:fillRect/>
                    </a:stretch>
                  </pic:blipFill>
                  <pic:spPr bwMode="auto">
                    <a:xfrm>
                      <a:off x="0" y="0"/>
                      <a:ext cx="3288665" cy="1027430"/>
                    </a:xfrm>
                    <a:prstGeom prst="rect">
                      <a:avLst/>
                    </a:prstGeom>
                  </pic:spPr>
                </pic:pic>
              </a:graphicData>
            </a:graphic>
          </wp:anchor>
        </w:drawing>
      </w:r>
      <w:r>
        <w:rPr>
          <w:rFonts w:eastAsia="Arial" w:ascii="Arial" w:hAnsi="Arial"/>
          <w:sz w:val="21"/>
          <w:szCs w:val="21"/>
        </w:rPr>
        <w:br/>
        <w:br/>
        <w:br/>
        <w:br/>
        <w:br/>
        <w:br/>
        <w:br/>
        <w:br/>
        <w:br/>
        <w:br/>
      </w:r>
      <w:bookmarkStart w:id="11" w:name="voltage_parameter"/>
      <w:bookmarkEnd w:id="11"/>
      <w:r>
        <w:rPr>
          <w:rFonts w:eastAsia="Arial" w:ascii="Arial" w:hAnsi="Arial"/>
          <w:b/>
          <w:bCs/>
          <w:sz w:val="21"/>
          <w:szCs w:val="21"/>
        </w:rPr>
        <w:t>VOLTAGE-PARAMETER</w:t>
      </w:r>
    </w:p>
    <w:p>
      <w:pPr>
        <w:pStyle w:val="BodyText"/>
        <w:bidi w:val="0"/>
        <w:jc w:val="start"/>
        <w:rPr>
          <w:rFonts w:ascii="Arial" w:hAnsi="Arial" w:eastAsia="Arial"/>
          <w:sz w:val="21"/>
          <w:szCs w:val="21"/>
        </w:rPr>
      </w:pPr>
      <w:r>
        <w:rPr>
          <w:rFonts w:eastAsia="Arial" w:ascii="Arial" w:hAnsi="Arial"/>
          <w:sz w:val="21"/>
          <w:szCs w:val="21"/>
        </w:rPr>
        <w:drawing>
          <wp:anchor behindDoc="0" distT="0" distB="0" distL="0" distR="0" simplePos="0" locked="0" layoutInCell="0" allowOverlap="1" relativeHeight="9">
            <wp:simplePos x="0" y="0"/>
            <wp:positionH relativeFrom="column">
              <wp:posOffset>-55245</wp:posOffset>
            </wp:positionH>
            <wp:positionV relativeFrom="paragraph">
              <wp:posOffset>635</wp:posOffset>
            </wp:positionV>
            <wp:extent cx="4074160" cy="1586230"/>
            <wp:effectExtent l="0" t="0" r="0" b="0"/>
            <wp:wrapSquare wrapText="largest"/>
            <wp:docPr id="8" name="Bild8"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8" descr="" title=""/>
                    <pic:cNvPicPr>
                      <a:picLocks noChangeAspect="1" noChangeArrowheads="1"/>
                    </pic:cNvPicPr>
                  </pic:nvPicPr>
                  <pic:blipFill>
                    <a:blip r:embed="rId9"/>
                    <a:stretch>
                      <a:fillRect/>
                    </a:stretch>
                  </pic:blipFill>
                  <pic:spPr bwMode="auto">
                    <a:xfrm>
                      <a:off x="0" y="0"/>
                      <a:ext cx="4074160" cy="1586230"/>
                    </a:xfrm>
                    <a:prstGeom prst="rect">
                      <a:avLst/>
                    </a:prstGeom>
                  </pic:spPr>
                </pic:pic>
              </a:graphicData>
            </a:graphic>
          </wp:anchor>
        </w:drawing>
      </w:r>
    </w:p>
    <w:p>
      <w:pPr>
        <w:pStyle w:val="BodyText"/>
        <w:bidi w:val="0"/>
        <w:jc w:val="start"/>
        <w:rPr>
          <w:rFonts w:ascii="Arial" w:hAnsi="Arial" w:eastAsia="Arial"/>
          <w:sz w:val="21"/>
          <w:szCs w:val="21"/>
        </w:rPr>
      </w:pPr>
      <w:r>
        <w:rPr>
          <w:rFonts w:eastAsia="Arial" w:ascii="Arial" w:hAnsi="Arial"/>
          <w:sz w:val="21"/>
          <w:szCs w:val="21"/>
        </w:rPr>
        <w:br/>
        <w:br/>
        <w:br/>
        <w:br/>
        <w:br/>
      </w:r>
      <w:bookmarkStart w:id="12" w:name="ezoic-pub-ad-placeholder-916_Kopie_1"/>
      <w:bookmarkEnd w:id="12"/>
      <w:r>
        <w:rPr>
          <w:rFonts w:eastAsia="Arial" w:ascii="Arial" w:hAnsi="Arial"/>
          <w:sz w:val="21"/>
          <w:szCs w:val="21"/>
        </w:rPr>
        <w:br/>
        <w:br/>
      </w:r>
    </w:p>
    <w:p>
      <w:pPr>
        <w:pStyle w:val="BodyText"/>
        <w:bidi w:val="0"/>
        <w:jc w:val="start"/>
        <w:rPr>
          <w:rFonts w:ascii="Arial" w:hAnsi="Arial" w:eastAsia="Arial"/>
          <w:sz w:val="21"/>
          <w:szCs w:val="21"/>
        </w:rPr>
      </w:pPr>
      <w:r>
        <w:rPr>
          <w:rFonts w:eastAsia="Arial" w:ascii="Arial" w:hAnsi="Arial"/>
          <w:sz w:val="21"/>
          <w:szCs w:val="21"/>
        </w:rPr>
      </w:r>
    </w:p>
    <w:p>
      <w:pPr>
        <w:pStyle w:val="BodyText"/>
        <w:numPr>
          <w:ilvl w:val="0"/>
          <w:numId w:val="6"/>
        </w:numPr>
        <w:tabs>
          <w:tab w:val="clear" w:pos="709"/>
          <w:tab w:val="left" w:pos="720" w:leader="none"/>
        </w:tabs>
        <w:bidi w:val="0"/>
        <w:ind w:hanging="283" w:start="720"/>
        <w:jc w:val="start"/>
        <w:rPr>
          <w:rFonts w:ascii="Arial" w:hAnsi="Arial" w:eastAsia="Arial"/>
          <w:sz w:val="21"/>
          <w:szCs w:val="21"/>
        </w:rPr>
      </w:pPr>
      <w:bookmarkStart w:id="13" w:name="ezoic-pub-ad-placeholder-916"/>
      <w:bookmarkEnd w:id="13"/>
      <w:r>
        <w:rPr>
          <w:rFonts w:eastAsia="Arial" w:ascii="Arial" w:hAnsi="Arial"/>
          <w:sz w:val="21"/>
          <w:szCs w:val="21"/>
        </w:rPr>
        <w:t>alle voltage verdoppelt sich bei Verwendung eines 24-V-Systems.</w:t>
      </w:r>
      <w:bookmarkStart w:id="14" w:name="ezoic-pub-ad-placeholder-916_Kopie_1_Kop"/>
      <w:bookmarkEnd w:id="14"/>
    </w:p>
    <w:p>
      <w:pPr>
        <w:pStyle w:val="BodyText"/>
        <w:numPr>
          <w:ilvl w:val="0"/>
          <w:numId w:val="5"/>
        </w:numPr>
        <w:tabs>
          <w:tab w:val="clear" w:pos="709"/>
          <w:tab w:val="left" w:pos="720" w:leader="none"/>
        </w:tabs>
        <w:bidi w:val="0"/>
        <w:spacing w:before="0" w:after="140"/>
        <w:ind w:hanging="283" w:start="720"/>
        <w:jc w:val="start"/>
        <w:rPr>
          <w:rFonts w:ascii="Arial" w:hAnsi="Arial" w:eastAsia="Arial"/>
          <w:sz w:val="21"/>
          <w:szCs w:val="21"/>
        </w:rPr>
      </w:pPr>
      <w:r>
        <w:rPr>
          <w:rFonts w:eastAsia="Arial" w:ascii="Arial" w:hAnsi="Arial"/>
          <w:sz w:val="21"/>
          <w:szCs w:val="21"/>
        </w:rPr>
        <w:t xml:space="preserve">ECO-WORTHY behält sich das Recht vor, Produktspezifikationen ohne vorherige Ankündigung zu ändern. </w:t>
      </w:r>
    </w:p>
    <w:sectPr>
      <w:type w:val="nextPage"/>
      <w:pgSz w:w="11906" w:h="16838"/>
      <w:pgMar w:left="1134" w:right="1134" w:gutter="0" w:header="0" w:top="1134" w:footer="0" w:bottom="1134"/>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Times New Roman">
    <w:charset w:val="01" w:characterSet="utf-8"/>
    <w:family w:val="roman"/>
    <w:pitch w:val="variable"/>
  </w:font>
  <w:font w:name="OpenSymbol">
    <w:altName w:val="Arial Unicode MS"/>
    <w:charset w:val="02"/>
    <w:family w:val="auto"/>
    <w:pitch w:val="default"/>
  </w:font>
  <w:font w:name="Arial">
    <w:charset w:val="01" w:characterSet="utf-8"/>
    <w:family w:val="swiss"/>
    <w:pitch w:val="variable"/>
  </w:font>
  <w:font w:name="Symbol">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2">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3">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5">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6">
    <w:lvl w:ilvl="0">
      <w:start w:val="1"/>
      <w:numFmt w:val="bullet"/>
      <w:lvlText w:val=""/>
      <w:lvlJc w:val="start"/>
      <w:pPr>
        <w:tabs>
          <w:tab w:val="num" w:pos="720"/>
        </w:tabs>
        <w:ind w:start="720" w:hanging="283"/>
      </w:pPr>
      <w:rPr>
        <w:rFonts w:ascii="Symbol" w:hAnsi="Symbol" w:cs="Symbol" w:hint="default"/>
      </w:r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7">
    <w:lvl w:ilvl="0">
      <w:start w:val="1"/>
      <w:numFmt w:val="none"/>
      <w:suff w:val="nothing"/>
      <w:lvlText w:val=""/>
      <w:lvlJc w:val="start"/>
      <w:pPr>
        <w:tabs>
          <w:tab w:val="num" w:pos="0"/>
        </w:tabs>
        <w:ind w:start="0" w:hanging="0"/>
      </w:pPr>
    </w:lvl>
    <w:lvl w:ilvl="1">
      <w:start w:val="1"/>
      <w:numFmt w:val="none"/>
      <w:suff w:val="nothing"/>
      <w:lvlText w:val=""/>
      <w:lvlJc w:val="start"/>
      <w:pPr>
        <w:tabs>
          <w:tab w:val="num" w:pos="0"/>
        </w:tabs>
        <w:ind w:start="0" w:hanging="0"/>
      </w:pPr>
    </w:lvl>
    <w:lvl w:ilvl="2">
      <w:start w:val="1"/>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numFmt w:val="none"/>
      <w:suff w:val="nothing"/>
      <w:lvlText w:val=""/>
      <w:lvlJc w:val="start"/>
      <w:pPr>
        <w:tabs>
          <w:tab w:val="num" w:pos="0"/>
        </w:tabs>
        <w:ind w:start="0" w:hanging="0"/>
      </w:pPr>
    </w:lvl>
    <w:lvl w:ilvl="6">
      <w:start w:val="1"/>
      <w:numFmt w:val="none"/>
      <w:suff w:val="nothing"/>
      <w:lvlText w:val=""/>
      <w:lvlJc w:val="start"/>
      <w:pPr>
        <w:tabs>
          <w:tab w:val="num" w:pos="0"/>
        </w:tabs>
        <w:ind w:start="0" w:hanging="0"/>
      </w:pPr>
    </w:lvl>
    <w:lvl w:ilvl="7">
      <w:start w:val="1"/>
      <w:numFmt w:val="none"/>
      <w:suff w:val="nothing"/>
      <w:lvlText w:val=""/>
      <w:lvlJc w:val="start"/>
      <w:pPr>
        <w:tabs>
          <w:tab w:val="num" w:pos="0"/>
        </w:tabs>
        <w:ind w:start="0" w:hanging="0"/>
      </w:pPr>
    </w:lvl>
    <w:lvl w:ilvl="8">
      <w:start w:val="1"/>
      <w:numFmt w:val="none"/>
      <w:suff w:val="nothing"/>
      <w:lvlText w:val=""/>
      <w:lvlJc w:val="start"/>
      <w:pPr>
        <w:tabs>
          <w:tab w:val="num" w:pos="0"/>
        </w:tabs>
        <w:ind w:star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w="http://schemas.openxmlformats.org/wordprocessingml/2006/main">
  <w:zoom w:percent="151"/>
  <w:defaultTabStop w:val="709"/>
  <w:autoHyphenation w:val="true"/>
  <w:compat>
    <w:compatSetting w:name="compatibilityMode" w:uri="http://schemas.microsoft.com/office/word" w:val="15"/>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NSimSun" w:cs="Lucida Sans"/>
        <w:kern w:val="2"/>
        <w:sz w:val="24"/>
        <w:szCs w:val="24"/>
        <w:lang w:val="de-DE" w:eastAsia="zh-CN" w:bidi="hi-IN"/>
      </w:rPr>
    </w:rPrDefault>
    <w:pPrDefault>
      <w:pPr>
        <w:widowControl/>
        <w:suppressAutoHyphens w:val="true"/>
      </w:pPr>
    </w:pPrDefault>
  </w:docDefaults>
  <w:style w:type="paragraph" w:styleId="Normal">
    <w:name w:val="Normal"/>
    <w:qFormat/>
    <w:pPr>
      <w:widowControl/>
      <w:bidi w:val="0"/>
    </w:pPr>
    <w:rPr>
      <w:rFonts w:ascii="Times New Roman" w:hAnsi="Times New Roman" w:eastAsia="NSimSun" w:cs="Lucida Sans"/>
      <w:color w:val="auto"/>
      <w:kern w:val="2"/>
      <w:sz w:val="24"/>
      <w:szCs w:val="24"/>
      <w:lang w:val="de-DE" w:eastAsia="zh-CN" w:bidi="hi-IN"/>
    </w:rPr>
  </w:style>
  <w:style w:type="paragraph" w:styleId="Heading4">
    <w:name w:val="Heading 4"/>
    <w:basedOn w:val="Berschrift"/>
    <w:next w:val="BodyText"/>
    <w:qFormat/>
    <w:pPr>
      <w:spacing w:before="120" w:after="120"/>
      <w:outlineLvl w:val="3"/>
    </w:pPr>
    <w:rPr>
      <w:rFonts w:ascii="Times New Roman" w:hAnsi="Times New Roman" w:eastAsia="NSimSun" w:cs="Lucida Sans"/>
      <w:b/>
      <w:bCs/>
      <w:sz w:val="24"/>
      <w:szCs w:val="24"/>
    </w:rPr>
  </w:style>
  <w:style w:type="paragraph" w:styleId="Heading5">
    <w:name w:val="Heading 5"/>
    <w:basedOn w:val="Berschrift"/>
    <w:next w:val="BodyText"/>
    <w:qFormat/>
    <w:pPr>
      <w:spacing w:before="120" w:after="60"/>
      <w:outlineLvl w:val="4"/>
    </w:pPr>
    <w:rPr>
      <w:rFonts w:ascii="Times New Roman" w:hAnsi="Times New Roman" w:eastAsia="NSimSun" w:cs="Lucida Sans"/>
      <w:b/>
      <w:bCs/>
      <w:sz w:val="20"/>
      <w:szCs w:val="20"/>
    </w:rPr>
  </w:style>
  <w:style w:type="character" w:styleId="Hyperlink">
    <w:name w:val="Hyperlink"/>
    <w:rPr>
      <w:color w:val="000080"/>
      <w:u w:val="single"/>
    </w:rPr>
  </w:style>
  <w:style w:type="character" w:styleId="Aufzhlungszeichen">
    <w:name w:val="Aufzählungszeichen"/>
    <w:qFormat/>
    <w:rPr>
      <w:rFonts w:ascii="OpenSymbol" w:hAnsi="OpenSymbol" w:eastAsia="OpenSymbol" w:cs="OpenSymbol"/>
    </w:rPr>
  </w:style>
  <w:style w:type="character" w:styleId="Nummerierungszeichen">
    <w:name w:val="Nummerierungszeichen"/>
    <w:qFormat/>
    <w:rPr/>
  </w:style>
  <w:style w:type="character" w:styleId="Strong">
    <w:name w:val="Strong"/>
    <w:qFormat/>
    <w:rPr>
      <w:b/>
      <w:bCs/>
    </w:rPr>
  </w:style>
  <w:style w:type="paragraph" w:styleId="Berschrift">
    <w:name w:val="Überschrift"/>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Verzeichnis">
    <w:name w:val="Verzeichnis"/>
    <w:basedOn w:val="Normal"/>
    <w:qFormat/>
    <w:pPr>
      <w:suppressLineNumbers/>
    </w:pPr>
    <w:rPr>
      <w:rFonts w:cs="Lucida Sans"/>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numbering" Target="numbering.xml"/><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
  <TotalTime>7</TotalTime>
  <Application>LibreOffice/24.2.3.2$Windows_x86 LibreOffice_project/433d9c2ded56988e8a90e6b2e771ee4e6a5ab2ba</Application>
  <AppVersion>15.0000</AppVersion>
  <Pages>5</Pages>
  <Words>771</Words>
  <Characters>4580</Characters>
  <CharactersWithSpaces>5416</CharactersWithSpaces>
  <Paragraphs>43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2024-08-12T12:42:09Z</dcterms:created>
  <dc:creator/>
  <dc:description/>
  <dc:language>de-DE</dc:language>
  <cp:lastModifiedBy/>
  <dcterms:modified xsi:type="dcterms:W3CDTF">2024-08-12T13:34:07Z</dcterms:modified>
  <cp:revision>1</cp:revision>
  <dc:subject/>
  <dc:title/>
</cp:coreProperties>
</file>